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E" w:rsidRPr="00F375D3" w:rsidRDefault="00E155DB" w:rsidP="009548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Thriive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vay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vốn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lãi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suất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vừa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75D3">
        <w:rPr>
          <w:rFonts w:ascii="Times New Roman" w:hAnsi="Times New Roman" w:cs="Times New Roman"/>
          <w:b/>
          <w:sz w:val="26"/>
          <w:szCs w:val="26"/>
        </w:rPr>
        <w:t>nhỏ</w:t>
      </w:r>
      <w:proofErr w:type="spellEnd"/>
      <w:r w:rsidRPr="00F375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4813" w:rsidRPr="00FD0492" w:rsidRDefault="00954813" w:rsidP="00E15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(CEDS),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, ĐHQGHN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92" w:rsidRPr="00FD0492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="00FD0492"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FD0492"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và</w:t>
      </w:r>
      <w:proofErr w:type="spellEnd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phát</w:t>
      </w:r>
      <w:proofErr w:type="spellEnd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triển</w:t>
      </w:r>
      <w:proofErr w:type="spellEnd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cộng</w:t>
      </w:r>
      <w:proofErr w:type="spellEnd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đồng</w:t>
      </w:r>
      <w:proofErr w:type="spellEnd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bền</w:t>
      </w:r>
      <w:proofErr w:type="spellEnd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4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vững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.</w:t>
      </w:r>
    </w:p>
    <w:p w:rsidR="00FD0492" w:rsidRPr="00FD0492" w:rsidRDefault="00FD0492" w:rsidP="00E15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2016-2018.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5DB" w:rsidRPr="00FD0492" w:rsidRDefault="00E155DB" w:rsidP="00E15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813" w:rsidRPr="00FD04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54813" w:rsidRPr="00FD04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54813" w:rsidRPr="00FD04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54813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xóa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.</w:t>
      </w:r>
    </w:p>
    <w:p w:rsidR="001A243F" w:rsidRPr="00FD0492" w:rsidRDefault="001A243F" w:rsidP="001A243F">
      <w:pPr>
        <w:rPr>
          <w:rFonts w:ascii="Times New Roman" w:hAnsi="Times New Roman" w:cs="Times New Roman"/>
          <w:b/>
          <w:sz w:val="24"/>
          <w:szCs w:val="24"/>
        </w:rPr>
      </w:pPr>
      <w:r w:rsidRPr="00FD0492">
        <w:rPr>
          <w:rFonts w:ascii="Times New Roman" w:hAnsi="Times New Roman" w:cs="Times New Roman"/>
          <w:b/>
          <w:sz w:val="24"/>
          <w:szCs w:val="24"/>
        </w:rPr>
        <w:t>►</w:t>
      </w:r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vay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cần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đáp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ứng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tiêu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chí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>: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proofErr w:type="gramStart"/>
      <w:r w:rsidRPr="00FD0492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)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triển</w:t>
      </w:r>
      <w:proofErr w:type="spellEnd"/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8/2016 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lân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50 km</w:t>
      </w:r>
    </w:p>
    <w:p w:rsidR="001A243F" w:rsidRPr="00FD0492" w:rsidRDefault="001A243F" w:rsidP="001A243F">
      <w:pPr>
        <w:rPr>
          <w:rFonts w:ascii="Times New Roman" w:hAnsi="Times New Roman" w:cs="Times New Roman"/>
          <w:b/>
          <w:sz w:val="24"/>
          <w:szCs w:val="24"/>
        </w:rPr>
      </w:pPr>
      <w:r w:rsidRPr="00FD0492">
        <w:rPr>
          <w:rFonts w:ascii="Times New Roman" w:hAnsi="Times New Roman" w:cs="Times New Roman"/>
          <w:b/>
          <w:sz w:val="24"/>
          <w:szCs w:val="24"/>
        </w:rPr>
        <w:t xml:space="preserve">►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cần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kế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hoạch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vay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thuyết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02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>: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.</w:t>
      </w:r>
    </w:p>
    <w:p w:rsidR="001A243F" w:rsidRPr="00FD0492" w:rsidRDefault="001A243F" w:rsidP="001A243F">
      <w:pPr>
        <w:rPr>
          <w:rFonts w:ascii="Times New Roman" w:hAnsi="Times New Roman" w:cs="Times New Roman"/>
          <w:b/>
          <w:sz w:val="24"/>
          <w:szCs w:val="24"/>
        </w:rPr>
      </w:pPr>
      <w:r w:rsidRPr="00FD0492">
        <w:rPr>
          <w:rFonts w:ascii="Times New Roman" w:hAnsi="Times New Roman" w:cs="Times New Roman"/>
          <w:b/>
          <w:sz w:val="24"/>
          <w:szCs w:val="24"/>
        </w:rPr>
        <w:t xml:space="preserve">►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chọn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>: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- 15/08/2016: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- 09/2016: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- 26/09/2016 - 07/10/2016: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cùng</w:t>
      </w:r>
      <w:proofErr w:type="spellEnd"/>
    </w:p>
    <w:p w:rsidR="001A243F" w:rsidRPr="00FD0492" w:rsidRDefault="001A243F" w:rsidP="001A243F">
      <w:pPr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11-12/2016: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</w:p>
    <w:p w:rsidR="008A4BA8" w:rsidRPr="00FD0492" w:rsidRDefault="008A4BA8" w:rsidP="008A4BA8">
      <w:pPr>
        <w:rPr>
          <w:rFonts w:ascii="Times New Roman" w:hAnsi="Times New Roman" w:cs="Times New Roman"/>
          <w:b/>
          <w:sz w:val="24"/>
          <w:szCs w:val="24"/>
        </w:rPr>
      </w:pPr>
      <w:r w:rsidRPr="00FD0492">
        <w:rPr>
          <w:rFonts w:ascii="Times New Roman" w:hAnsi="Times New Roman" w:cs="Times New Roman"/>
          <w:b/>
          <w:sz w:val="24"/>
          <w:szCs w:val="24"/>
        </w:rPr>
        <w:t xml:space="preserve">►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dẫn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FD0492">
        <w:rPr>
          <w:rFonts w:ascii="Times New Roman" w:hAnsi="Times New Roman" w:cs="Times New Roman"/>
          <w:b/>
          <w:sz w:val="24"/>
          <w:szCs w:val="24"/>
        </w:rPr>
        <w:t>:</w:t>
      </w:r>
    </w:p>
    <w:p w:rsidR="008A4BA8" w:rsidRPr="00FD0492" w:rsidRDefault="008A4BA8" w:rsidP="008A4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lastRenderedPageBreak/>
        <w:t>Bước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492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link: </w:t>
      </w:r>
      <w:r w:rsidR="00F375D3" w:rsidRPr="00FD0492">
        <w:rPr>
          <w:rFonts w:ascii="Times New Roman" w:hAnsi="Times New Roman" w:cs="Times New Roman"/>
          <w:sz w:val="24"/>
          <w:szCs w:val="24"/>
        </w:rPr>
        <w:t>http://ceds.ueb.edu.vn/news/view/330/THONG-BAO-TUYEN-DOANH-NGHIEP-CHUONG-TRINH-THRIIVE-2016-Han-nop-ho-so-15082016.html</w:t>
      </w:r>
    </w:p>
    <w:p w:rsidR="008A4BA8" w:rsidRPr="00FD0492" w:rsidRDefault="008A4BA8" w:rsidP="008A4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492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đườ</w:t>
      </w:r>
      <w:r w:rsidR="00F375D3" w:rsidRPr="00FD049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375D3" w:rsidRPr="00FD0492">
        <w:rPr>
          <w:rFonts w:ascii="Times New Roman" w:hAnsi="Times New Roman" w:cs="Times New Roman"/>
          <w:sz w:val="24"/>
          <w:szCs w:val="24"/>
        </w:rPr>
        <w:t xml:space="preserve"> link: https://docs.google.com/forms/d/1T03ZFj5XuXnGe-QLV5p6J81QgC4LTko4X938vQ530kc/viewform</w:t>
      </w:r>
    </w:p>
    <w:p w:rsidR="00F375D3" w:rsidRPr="00FD0492" w:rsidRDefault="008A4BA8" w:rsidP="001A24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15h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15/08/2016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G4, 144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proofErr w:type="gram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8A4BA8" w:rsidRPr="00FD0492" w:rsidRDefault="00FD0492" w:rsidP="001A24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155DB" w:rsidRPr="00FD0492">
        <w:rPr>
          <w:rFonts w:ascii="Times New Roman" w:hAnsi="Times New Roman" w:cs="Times New Roman"/>
          <w:sz w:val="24"/>
          <w:szCs w:val="24"/>
        </w:rPr>
        <w:t>oanh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55DB" w:rsidRPr="007C3B85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E155DB" w:rsidRPr="007C3B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55DB" w:rsidRPr="007C3B85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="00E155DB" w:rsidRPr="007C3B85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="00E155DB" w:rsidRPr="007C3B85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E155DB" w:rsidRPr="007C3B85">
        <w:rPr>
          <w:rFonts w:ascii="Times New Roman" w:hAnsi="Times New Roman" w:cs="Times New Roman"/>
          <w:i/>
          <w:sz w:val="24"/>
          <w:szCs w:val="24"/>
        </w:rPr>
        <w:t>Bản</w:t>
      </w:r>
      <w:proofErr w:type="spellEnd"/>
      <w:r w:rsidR="00E155DB" w:rsidRPr="007C3B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55DB" w:rsidRPr="007C3B85">
        <w:rPr>
          <w:rFonts w:ascii="Times New Roman" w:hAnsi="Times New Roman" w:cs="Times New Roman"/>
          <w:i/>
          <w:sz w:val="24"/>
          <w:szCs w:val="24"/>
        </w:rPr>
        <w:t>đă</w:t>
      </w:r>
      <w:r w:rsidR="009C706E" w:rsidRPr="007C3B85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9C706E" w:rsidRPr="007C3B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706E" w:rsidRPr="007C3B85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9C706E" w:rsidRPr="007C3B85">
        <w:rPr>
          <w:rFonts w:ascii="Times New Roman" w:hAnsi="Times New Roman" w:cs="Times New Roman"/>
          <w:i/>
          <w:sz w:val="24"/>
          <w:szCs w:val="24"/>
        </w:rPr>
        <w:t>.</w:t>
      </w:r>
      <w:r w:rsidR="009C706E" w:rsidRPr="00FD049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FD0492" w:rsidRDefault="00FD0492" w:rsidP="008A4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5DB" w:rsidRPr="00FD0492" w:rsidRDefault="00E155DB" w:rsidP="008A4B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8A4BA8" w:rsidRPr="00FD0492">
        <w:rPr>
          <w:rFonts w:ascii="Times New Roman" w:hAnsi="Times New Roman" w:cs="Times New Roman"/>
          <w:sz w:val="24"/>
          <w:szCs w:val="24"/>
        </w:rPr>
        <w:t>:</w:t>
      </w:r>
    </w:p>
    <w:p w:rsidR="00E155DB" w:rsidRPr="00FD0492" w:rsidRDefault="009C706E" w:rsidP="008A4B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E155DB"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5DB" w:rsidRPr="00FD0492">
        <w:rPr>
          <w:rFonts w:ascii="Times New Roman" w:hAnsi="Times New Roman" w:cs="Times New Roman"/>
          <w:sz w:val="24"/>
          <w:szCs w:val="24"/>
        </w:rPr>
        <w:t>triển</w:t>
      </w:r>
      <w:proofErr w:type="spellEnd"/>
    </w:p>
    <w:p w:rsidR="00E155DB" w:rsidRPr="00FD0492" w:rsidRDefault="00E155DB" w:rsidP="008A4B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Tầ</w:t>
      </w:r>
      <w:r w:rsidR="009C706E" w:rsidRPr="00FD049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C706E" w:rsidRPr="00FD049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9C706E" w:rsidRPr="00FD0492">
        <w:rPr>
          <w:rFonts w:ascii="Times New Roman" w:hAnsi="Times New Roman" w:cs="Times New Roman"/>
          <w:sz w:val="24"/>
          <w:szCs w:val="24"/>
        </w:rPr>
        <w:t>N</w:t>
      </w:r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G4, </w:t>
      </w:r>
      <w:r w:rsidR="00FD0492">
        <w:rPr>
          <w:rFonts w:ascii="Times New Roman" w:hAnsi="Times New Roman" w:cs="Times New Roman"/>
          <w:sz w:val="24"/>
          <w:szCs w:val="24"/>
        </w:rPr>
        <w:t xml:space="preserve">ĐHQGHN, </w:t>
      </w:r>
      <w:r w:rsidRPr="00FD0492">
        <w:rPr>
          <w:rFonts w:ascii="Times New Roman" w:hAnsi="Times New Roman" w:cs="Times New Roman"/>
          <w:sz w:val="24"/>
          <w:szCs w:val="24"/>
        </w:rPr>
        <w:t xml:space="preserve">144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E155DB" w:rsidRPr="00FD0492" w:rsidRDefault="00E155DB" w:rsidP="008A4B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049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hotline: 0168 726 9969 (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)/ 01674 289 131 (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Quỳnh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).</w:t>
      </w:r>
    </w:p>
    <w:p w:rsidR="00E155DB" w:rsidRPr="00FD0492" w:rsidRDefault="00E155DB" w:rsidP="008A4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>Email: thriive.hanoi@gmail.com.</w:t>
      </w:r>
    </w:p>
    <w:p w:rsidR="00E155DB" w:rsidRPr="00FD0492" w:rsidRDefault="00E155DB" w:rsidP="008A4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492">
        <w:rPr>
          <w:rFonts w:ascii="Times New Roman" w:hAnsi="Times New Roman" w:cs="Times New Roman"/>
          <w:sz w:val="24"/>
          <w:szCs w:val="24"/>
        </w:rPr>
        <w:t xml:space="preserve">Facebook: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Thriive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9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FD0492">
        <w:rPr>
          <w:rFonts w:ascii="Times New Roman" w:hAnsi="Times New Roman" w:cs="Times New Roman"/>
          <w:sz w:val="24"/>
          <w:szCs w:val="24"/>
        </w:rPr>
        <w:t>. Website: http://ceds.ueb.vnu.edu.vn</w:t>
      </w:r>
    </w:p>
    <w:sectPr w:rsidR="00E155DB" w:rsidRPr="00FD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B"/>
    <w:rsid w:val="001A243F"/>
    <w:rsid w:val="00482685"/>
    <w:rsid w:val="004D668B"/>
    <w:rsid w:val="007C3B85"/>
    <w:rsid w:val="008A4BA8"/>
    <w:rsid w:val="00954813"/>
    <w:rsid w:val="009C706E"/>
    <w:rsid w:val="00B06E6E"/>
    <w:rsid w:val="00C37ACA"/>
    <w:rsid w:val="00E155DB"/>
    <w:rsid w:val="00F375D3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2016-07-12T07:29:00Z</dcterms:created>
  <dcterms:modified xsi:type="dcterms:W3CDTF">2016-07-13T05:06:00Z</dcterms:modified>
</cp:coreProperties>
</file>