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8A49DA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8A49DA">
              <w:rPr>
                <w:szCs w:val="24"/>
              </w:rPr>
              <w:t>2284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8A49DA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8A49DA">
              <w:rPr>
                <w:i/>
                <w:iCs/>
                <w:szCs w:val="24"/>
              </w:rPr>
              <w:t>19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A49DA">
              <w:rPr>
                <w:i/>
                <w:iCs/>
                <w:szCs w:val="24"/>
              </w:rPr>
              <w:t>8</w:t>
            </w:r>
            <w:bookmarkStart w:id="0" w:name="_GoBack"/>
            <w:bookmarkEnd w:id="0"/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9B38B2">
              <w:rPr>
                <w:i/>
                <w:iCs/>
                <w:szCs w:val="24"/>
              </w:rPr>
              <w:t>6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="006C7001">
        <w:rPr>
          <w:b/>
          <w:szCs w:val="24"/>
        </w:rPr>
        <w:t>hè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DE4099">
        <w:rPr>
          <w:b/>
          <w:szCs w:val="24"/>
        </w:rPr>
        <w:t>5</w:t>
      </w:r>
      <w:r w:rsidRPr="0061375D">
        <w:rPr>
          <w:b/>
          <w:szCs w:val="24"/>
        </w:rPr>
        <w:t>-201</w:t>
      </w:r>
      <w:r w:rsidR="00DE4099">
        <w:rPr>
          <w:b/>
          <w:szCs w:val="24"/>
        </w:rPr>
        <w:t>6</w:t>
      </w:r>
      <w:r w:rsidRPr="0061375D">
        <w:rPr>
          <w:b/>
          <w:szCs w:val="24"/>
        </w:rPr>
        <w:t xml:space="preserve"> </w:t>
      </w:r>
    </w:p>
    <w:p w:rsidR="00F31BB4" w:rsidRPr="0061375D" w:rsidRDefault="00E050D5" w:rsidP="00F31BB4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2263811</wp:posOffset>
                </wp:positionH>
                <wp:positionV relativeFrom="paragraph">
                  <wp:posOffset>48032</wp:posOffset>
                </wp:positionV>
                <wp:extent cx="13508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3.8pt" to="28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YtQEAALcDAAAOAAAAZHJzL2Uyb0RvYy54bWysU8GO0zAQvSPxD5bvNOlWoF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31BB4" w:rsidRPr="0061375D" w:rsidRDefault="00F31BB4" w:rsidP="00F31BB4">
      <w:pPr>
        <w:jc w:val="both"/>
        <w:rPr>
          <w:sz w:val="10"/>
        </w:rPr>
      </w:pPr>
    </w:p>
    <w:p w:rsidR="009B38B2" w:rsidRPr="00C529CB" w:rsidRDefault="009B38B2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62/QĐ-ĐHKT </w:t>
      </w:r>
      <w:proofErr w:type="spellStart"/>
      <w:r w:rsidRPr="00C529CB">
        <w:t>ngày</w:t>
      </w:r>
      <w:proofErr w:type="spellEnd"/>
      <w:r w:rsidRPr="00C529CB">
        <w:t xml:space="preserve"> 12/01/2016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quốc</w:t>
      </w:r>
      <w:proofErr w:type="spellEnd"/>
      <w:r w:rsidRPr="00C529CB">
        <w:t xml:space="preserve"> </w:t>
      </w:r>
      <w:proofErr w:type="spellStart"/>
      <w:r w:rsidRPr="00C529CB">
        <w:t>gia</w:t>
      </w:r>
      <w:proofErr w:type="spellEnd"/>
      <w:r w:rsidRPr="00C529CB">
        <w:t xml:space="preserve"> </w:t>
      </w:r>
      <w:proofErr w:type="spellStart"/>
      <w:r w:rsidRPr="00C529CB">
        <w:t>Hà</w:t>
      </w:r>
      <w:proofErr w:type="spellEnd"/>
      <w:r w:rsidRPr="00C529CB">
        <w:t xml:space="preserve"> </w:t>
      </w:r>
      <w:proofErr w:type="spellStart"/>
      <w:r w:rsidRPr="00C529CB">
        <w:t>Nội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việc</w:t>
      </w:r>
      <w:proofErr w:type="spellEnd"/>
      <w:r w:rsidRPr="00C529CB">
        <w:t xml:space="preserve"> </w:t>
      </w:r>
      <w:proofErr w:type="spellStart"/>
      <w:r w:rsidRPr="00C529CB">
        <w:rPr>
          <w:bCs/>
        </w:rPr>
        <w:t>Quy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định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mức</w:t>
      </w:r>
      <w:proofErr w:type="spellEnd"/>
      <w:r w:rsidRPr="00C529CB">
        <w:rPr>
          <w:bCs/>
        </w:rPr>
        <w:t xml:space="preserve"> </w:t>
      </w:r>
      <w:proofErr w:type="spellStart"/>
      <w:proofErr w:type="gramStart"/>
      <w:r w:rsidRPr="00C529CB">
        <w:rPr>
          <w:bCs/>
        </w:rPr>
        <w:t>thu</w:t>
      </w:r>
      <w:proofErr w:type="spellEnd"/>
      <w:proofErr w:type="gram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học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phí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năm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học</w:t>
      </w:r>
      <w:proofErr w:type="spellEnd"/>
      <w:r w:rsidRPr="00C529CB">
        <w:rPr>
          <w:bCs/>
        </w:rPr>
        <w:t xml:space="preserve"> 2015-2016 </w:t>
      </w:r>
      <w:proofErr w:type="spellStart"/>
      <w:r w:rsidRPr="00C529CB">
        <w:rPr>
          <w:bCs/>
        </w:rPr>
        <w:t>đối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với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bậc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đào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tạo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đại</w:t>
      </w:r>
      <w:proofErr w:type="spellEnd"/>
      <w:r w:rsidRPr="00C529CB">
        <w:rPr>
          <w:bCs/>
        </w:rPr>
        <w:t xml:space="preserve"> </w:t>
      </w:r>
      <w:proofErr w:type="spellStart"/>
      <w:r w:rsidRPr="00C529CB">
        <w:rPr>
          <w:bCs/>
        </w:rPr>
        <w:t>học</w:t>
      </w:r>
      <w:proofErr w:type="spellEnd"/>
      <w:r w:rsidRPr="00C529CB">
        <w:t>;</w:t>
      </w:r>
    </w:p>
    <w:p w:rsidR="00DE4099" w:rsidRPr="00C529CB" w:rsidRDefault="00DE4099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cư</w:t>
      </w:r>
      <w:proofErr w:type="spellEnd"/>
      <w:r w:rsidRPr="00C529CB">
        <w:t xml:space="preserve">́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đăng</w:t>
      </w:r>
      <w:proofErr w:type="spellEnd"/>
      <w:r w:rsidRPr="00C529CB">
        <w:t xml:space="preserve"> </w:t>
      </w:r>
      <w:proofErr w:type="spellStart"/>
      <w:r w:rsidRPr="00C529CB">
        <w:t>ký</w:t>
      </w:r>
      <w:proofErr w:type="spellEnd"/>
      <w:r w:rsidRPr="00C529CB">
        <w:t xml:space="preserve"> </w:t>
      </w:r>
      <w:proofErr w:type="spellStart"/>
      <w:r w:rsidRPr="00C529CB">
        <w:t>môn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kỳ</w:t>
      </w:r>
      <w:proofErr w:type="spellEnd"/>
      <w:r w:rsidRPr="00C529CB">
        <w:t xml:space="preserve"> </w:t>
      </w:r>
      <w:proofErr w:type="spellStart"/>
      <w:r w:rsidR="00E862FF">
        <w:t>hè</w:t>
      </w:r>
      <w:proofErr w:type="spellEnd"/>
      <w:r w:rsidRPr="00C529CB">
        <w:t xml:space="preserve"> </w:t>
      </w:r>
      <w:proofErr w:type="spellStart"/>
      <w:r w:rsidRPr="00C529CB">
        <w:t>năm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2015-2016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>.</w:t>
      </w:r>
    </w:p>
    <w:p w:rsidR="009B38B2" w:rsidRPr="00C529CB" w:rsidRDefault="009B38B2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589/TB-ĐHKT </w:t>
      </w:r>
      <w:proofErr w:type="spellStart"/>
      <w:r w:rsidRPr="00C529CB">
        <w:t>ngày</w:t>
      </w:r>
      <w:proofErr w:type="spellEnd"/>
      <w:r w:rsidRPr="00C529CB">
        <w:t xml:space="preserve"> 30/03/2016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việc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thức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lệ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với</w:t>
      </w:r>
      <w:proofErr w:type="spellEnd"/>
      <w:r w:rsidRPr="00C529CB">
        <w:t xml:space="preserve"> </w:t>
      </w:r>
      <w:proofErr w:type="spellStart"/>
      <w:r w:rsidRPr="00C529CB">
        <w:t>người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ĐHQGHN;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proofErr w:type="spellStart"/>
      <w:r w:rsidR="00E862FF">
        <w:t>hè</w:t>
      </w:r>
      <w:proofErr w:type="spellEnd"/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2015-2016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9B38B2" w:rsidRPr="00C529CB" w:rsidRDefault="00733C3A" w:rsidP="00733C3A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E862FF">
        <w:t>Là</w:t>
      </w:r>
      <w:proofErr w:type="spellEnd"/>
      <w:r w:rsidR="00E862FF">
        <w:t xml:space="preserve"> </w:t>
      </w:r>
      <w:proofErr w:type="spellStart"/>
      <w:r w:rsidR="00E862FF">
        <w:t>s</w:t>
      </w:r>
      <w:r w:rsidR="009B38B2" w:rsidRPr="00C529CB">
        <w:t>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trường</w:t>
      </w:r>
      <w:proofErr w:type="spellEnd"/>
      <w:r w:rsidR="009B38B2" w:rsidRPr="00C529CB">
        <w:t xml:space="preserve"> </w:t>
      </w:r>
      <w:proofErr w:type="spellStart"/>
      <w:r w:rsidR="009B38B2" w:rsidRPr="00C529CB">
        <w:t>Đại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kinh</w:t>
      </w:r>
      <w:proofErr w:type="spellEnd"/>
      <w:r w:rsidR="009B38B2" w:rsidRPr="00C529CB">
        <w:t xml:space="preserve"> </w:t>
      </w:r>
      <w:proofErr w:type="spellStart"/>
      <w:r w:rsidR="009B38B2" w:rsidRPr="00C529CB">
        <w:t>tế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E862FF">
        <w:t>tham</w:t>
      </w:r>
      <w:proofErr w:type="spellEnd"/>
      <w:r w:rsidR="00E862FF">
        <w:t xml:space="preserve"> </w:t>
      </w:r>
      <w:proofErr w:type="spellStart"/>
      <w:r w:rsidR="00E862FF">
        <w:t>dự</w:t>
      </w:r>
      <w:proofErr w:type="spellEnd"/>
      <w:r w:rsidR="00E862FF">
        <w:t xml:space="preserve"> </w:t>
      </w:r>
      <w:proofErr w:type="spellStart"/>
      <w:r w:rsidR="00E862FF">
        <w:t>học</w:t>
      </w:r>
      <w:proofErr w:type="spellEnd"/>
      <w:r w:rsidR="00E862FF">
        <w:t xml:space="preserve"> </w:t>
      </w:r>
      <w:proofErr w:type="spellStart"/>
      <w:r w:rsidR="00E862FF">
        <w:t>học</w:t>
      </w:r>
      <w:proofErr w:type="spellEnd"/>
      <w:r w:rsidR="00E862FF">
        <w:t xml:space="preserve"> </w:t>
      </w:r>
      <w:proofErr w:type="spellStart"/>
      <w:r w:rsidR="00E862FF">
        <w:t>kỳ</w:t>
      </w:r>
      <w:proofErr w:type="spellEnd"/>
      <w:r w:rsidR="00E862FF">
        <w:t xml:space="preserve"> </w:t>
      </w:r>
      <w:proofErr w:type="spellStart"/>
      <w:r w:rsidR="00E862FF">
        <w:t>hè</w:t>
      </w:r>
      <w:proofErr w:type="spellEnd"/>
      <w:r w:rsidR="009B38B2" w:rsidRPr="00C529CB">
        <w:t xml:space="preserve"> </w:t>
      </w:r>
      <w:proofErr w:type="spellStart"/>
      <w:r w:rsidR="009B38B2" w:rsidRPr="00C529CB">
        <w:t>năm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2015-2016.</w:t>
      </w:r>
    </w:p>
    <w:p w:rsidR="00F31BB4" w:rsidRPr="00C529CB" w:rsidRDefault="009B38B2" w:rsidP="00733C3A">
      <w:pPr>
        <w:pStyle w:val="ListParagraph"/>
        <w:numPr>
          <w:ilvl w:val="1"/>
          <w:numId w:val="16"/>
        </w:numPr>
        <w:spacing w:before="120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F31BB4" w:rsidRPr="00C529CB">
        <w:rPr>
          <w:color w:val="0000CC"/>
        </w:rPr>
        <w:t>Dánh</w:t>
      </w:r>
      <w:proofErr w:type="spellEnd"/>
      <w:r w:rsidR="00F31BB4" w:rsidRPr="00C529CB">
        <w:rPr>
          <w:color w:val="0000CC"/>
        </w:rPr>
        <w:t xml:space="preserve"> </w:t>
      </w:r>
      <w:proofErr w:type="spellStart"/>
      <w:r w:rsidR="00F31BB4" w:rsidRPr="00C529CB">
        <w:rPr>
          <w:color w:val="0000CC"/>
        </w:rPr>
        <w:t>sách</w:t>
      </w:r>
      <w:proofErr w:type="spellEnd"/>
      <w:r w:rsidR="00F31BB4" w:rsidRPr="00C529CB">
        <w:rPr>
          <w:color w:val="0000CC"/>
        </w:rPr>
        <w:t xml:space="preserve"> </w:t>
      </w:r>
      <w:proofErr w:type="spellStart"/>
      <w:r w:rsidR="00F31BB4" w:rsidRPr="00C529CB">
        <w:rPr>
          <w:color w:val="0000CC"/>
        </w:rPr>
        <w:t>kèm</w:t>
      </w:r>
      <w:proofErr w:type="spellEnd"/>
      <w:r w:rsidR="00F31BB4" w:rsidRPr="00C529CB">
        <w:rPr>
          <w:color w:val="0000CC"/>
        </w:rPr>
        <w:t xml:space="preserve"> </w:t>
      </w:r>
      <w:proofErr w:type="spellStart"/>
      <w:r w:rsidR="00F31BB4" w:rsidRPr="00C529CB">
        <w:rPr>
          <w:color w:val="0000CC"/>
        </w:rPr>
        <w:t>theo</w:t>
      </w:r>
      <w:proofErr w:type="spellEnd"/>
      <w:r w:rsidR="00F31BB4" w:rsidRPr="00C529CB">
        <w:t xml:space="preserve"> 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BIDV,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proofErr w:type="gramStart"/>
      <w:r w:rsidR="009B38B2" w:rsidRPr="00C529CB">
        <w:t>thu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proofErr w:type="gramStart"/>
      <w:r w:rsidR="009B38B2" w:rsidRPr="00C529CB">
        <w:t>dưới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C045FA">
        <w:rPr>
          <w:b/>
          <w:color w:val="002060"/>
        </w:rPr>
        <w:t>09/9</w:t>
      </w:r>
      <w:r w:rsidRPr="00C529CB">
        <w:rPr>
          <w:b/>
          <w:color w:val="002060"/>
        </w:rPr>
        <w:t>/201</w:t>
      </w:r>
      <w:r w:rsidR="009B38B2" w:rsidRPr="00C529CB">
        <w:rPr>
          <w:b/>
          <w:color w:val="002060"/>
        </w:rPr>
        <w:t>6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045FA">
        <w:rPr>
          <w:b/>
        </w:rPr>
        <w:t>12/9</w:t>
      </w:r>
      <w:r w:rsidRPr="00C529CB">
        <w:rPr>
          <w:b/>
        </w:rPr>
        <w:t>/201</w:t>
      </w:r>
      <w:r w:rsidR="009B38B2" w:rsidRPr="00C529CB">
        <w:rPr>
          <w:b/>
        </w:rPr>
        <w:t>6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045FA">
        <w:rPr>
          <w:b/>
        </w:rPr>
        <w:t>16/9</w:t>
      </w:r>
      <w:r w:rsidRPr="00C529CB">
        <w:rPr>
          <w:b/>
        </w:rPr>
        <w:t>/201</w:t>
      </w:r>
      <w:r w:rsidR="009B38B2" w:rsidRPr="00C529CB">
        <w:rPr>
          <w:b/>
        </w:rPr>
        <w:t>6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proofErr w:type="gram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C045FA">
        <w:rPr>
          <w:b/>
          <w:color w:val="0000CC"/>
        </w:rPr>
        <w:t>09/9</w:t>
      </w:r>
      <w:r w:rsidRPr="00C529CB">
        <w:rPr>
          <w:b/>
          <w:color w:val="0000CC"/>
        </w:rPr>
        <w:t>/201</w:t>
      </w:r>
      <w:r w:rsidR="009B38B2" w:rsidRPr="00C529CB">
        <w:rPr>
          <w:b/>
          <w:color w:val="0000CC"/>
        </w:rPr>
        <w:t>6</w:t>
      </w:r>
      <w:r w:rsidR="00DA3D3F" w:rsidRPr="00C529CB">
        <w:rPr>
          <w:b/>
          <w:color w:val="0000CC"/>
        </w:rPr>
        <w:t>.</w:t>
      </w:r>
      <w:proofErr w:type="gramEnd"/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045FA">
        <w:rPr>
          <w:b/>
          <w:color w:val="002060"/>
        </w:rPr>
        <w:t>12/9/2016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proofErr w:type="gram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C045FA">
        <w:rPr>
          <w:b/>
        </w:rPr>
        <w:t>16/9/2016.</w:t>
      </w:r>
      <w:proofErr w:type="gramEnd"/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C045FA">
        <w:rPr>
          <w:b/>
        </w:rPr>
        <w:t>09/9</w:t>
      </w:r>
      <w:r w:rsidRPr="00C529CB">
        <w:rPr>
          <w:b/>
        </w:rPr>
        <w:t>/201</w:t>
      </w:r>
      <w:r w:rsidR="00CF2DAC" w:rsidRPr="00C529CB">
        <w:rPr>
          <w:b/>
        </w:rPr>
        <w:t>6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lastRenderedPageBreak/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proofErr w:type="gram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>.</w:t>
      </w:r>
      <w:proofErr w:type="gramEnd"/>
      <w:r w:rsidRPr="00C529CB">
        <w:t xml:space="preserve">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proofErr w:type="gram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  <w:proofErr w:type="gramEnd"/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liên</w:t>
      </w:r>
      <w:proofErr w:type="spellEnd"/>
      <w:r w:rsidRPr="00C529CB">
        <w:t xml:space="preserve"> </w:t>
      </w:r>
      <w:proofErr w:type="spellStart"/>
      <w:r w:rsidRPr="00C529CB">
        <w:t>hệ</w:t>
      </w:r>
      <w:proofErr w:type="spellEnd"/>
      <w:r w:rsidRPr="00C529CB">
        <w:t xml:space="preserve"> </w:t>
      </w:r>
      <w:proofErr w:type="spellStart"/>
      <w:r w:rsidRPr="00C529CB">
        <w:t>với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KHTC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r w:rsidRPr="00272002">
          <w:rPr>
            <w:i/>
          </w:rPr>
          <w:t>khtc_kt@vnu.edu.vn</w:t>
        </w:r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F31BB4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Bô</w:t>
            </w:r>
            <w:proofErr w:type="spellEnd"/>
            <w:r w:rsidRPr="0061375D">
              <w:rPr>
                <w:sz w:val="20"/>
                <w:szCs w:val="20"/>
              </w:rPr>
              <w:t xml:space="preserve">̣ </w:t>
            </w:r>
            <w:proofErr w:type="spellStart"/>
            <w:r w:rsidRPr="0061375D">
              <w:rPr>
                <w:sz w:val="20"/>
                <w:szCs w:val="20"/>
              </w:rPr>
              <w:t>phận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truyền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thông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C045FA" w:rsidP="00865F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Đoàn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Thoan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1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EB" w:rsidRDefault="002B5EEB">
      <w:r>
        <w:separator/>
      </w:r>
    </w:p>
  </w:endnote>
  <w:endnote w:type="continuationSeparator" w:id="0">
    <w:p w:rsidR="002B5EEB" w:rsidRDefault="002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EB" w:rsidRDefault="002B5EEB">
      <w:r>
        <w:separator/>
      </w:r>
    </w:p>
  </w:footnote>
  <w:footnote w:type="continuationSeparator" w:id="0">
    <w:p w:rsidR="002B5EEB" w:rsidRDefault="002B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92063"/>
    <w:rsid w:val="000B658E"/>
    <w:rsid w:val="000C148B"/>
    <w:rsid w:val="000D1505"/>
    <w:rsid w:val="000D56E5"/>
    <w:rsid w:val="000F181D"/>
    <w:rsid w:val="00104B82"/>
    <w:rsid w:val="00125571"/>
    <w:rsid w:val="001414E4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72002"/>
    <w:rsid w:val="00287091"/>
    <w:rsid w:val="002A0660"/>
    <w:rsid w:val="002A247E"/>
    <w:rsid w:val="002B4B7B"/>
    <w:rsid w:val="002B5EEB"/>
    <w:rsid w:val="002B71C0"/>
    <w:rsid w:val="002C74B0"/>
    <w:rsid w:val="002D028F"/>
    <w:rsid w:val="002E17A9"/>
    <w:rsid w:val="0032576F"/>
    <w:rsid w:val="00332012"/>
    <w:rsid w:val="0034662F"/>
    <w:rsid w:val="00362A0B"/>
    <w:rsid w:val="0037211E"/>
    <w:rsid w:val="0039032B"/>
    <w:rsid w:val="00392B2E"/>
    <w:rsid w:val="00394BD5"/>
    <w:rsid w:val="003A3A9E"/>
    <w:rsid w:val="003A41BB"/>
    <w:rsid w:val="00403899"/>
    <w:rsid w:val="00422923"/>
    <w:rsid w:val="00422D0F"/>
    <w:rsid w:val="00426A6F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5005FC"/>
    <w:rsid w:val="0050602A"/>
    <w:rsid w:val="00544CEC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27F2"/>
    <w:rsid w:val="0060709E"/>
    <w:rsid w:val="0061375D"/>
    <w:rsid w:val="006442BF"/>
    <w:rsid w:val="00654E46"/>
    <w:rsid w:val="006839C8"/>
    <w:rsid w:val="006A6FCA"/>
    <w:rsid w:val="006C7001"/>
    <w:rsid w:val="006F00B1"/>
    <w:rsid w:val="00717075"/>
    <w:rsid w:val="00733C3A"/>
    <w:rsid w:val="00776D8A"/>
    <w:rsid w:val="00785B69"/>
    <w:rsid w:val="007A61EC"/>
    <w:rsid w:val="007B712A"/>
    <w:rsid w:val="007C568A"/>
    <w:rsid w:val="00803C63"/>
    <w:rsid w:val="0080750B"/>
    <w:rsid w:val="00812D4D"/>
    <w:rsid w:val="00841A60"/>
    <w:rsid w:val="008506B8"/>
    <w:rsid w:val="00851886"/>
    <w:rsid w:val="00862BE8"/>
    <w:rsid w:val="0089167D"/>
    <w:rsid w:val="00893149"/>
    <w:rsid w:val="00895299"/>
    <w:rsid w:val="008A49DA"/>
    <w:rsid w:val="008B2F19"/>
    <w:rsid w:val="008B70CF"/>
    <w:rsid w:val="008C5C5D"/>
    <w:rsid w:val="008D5DEE"/>
    <w:rsid w:val="008D6E77"/>
    <w:rsid w:val="00902A8E"/>
    <w:rsid w:val="009059C2"/>
    <w:rsid w:val="00940EE3"/>
    <w:rsid w:val="009801CD"/>
    <w:rsid w:val="0098717A"/>
    <w:rsid w:val="009B38B2"/>
    <w:rsid w:val="009D63DC"/>
    <w:rsid w:val="009E3D8E"/>
    <w:rsid w:val="00A22914"/>
    <w:rsid w:val="00A3674B"/>
    <w:rsid w:val="00A44F9E"/>
    <w:rsid w:val="00A540E9"/>
    <w:rsid w:val="00A55EB9"/>
    <w:rsid w:val="00A97A58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045FA"/>
    <w:rsid w:val="00C0495D"/>
    <w:rsid w:val="00C10823"/>
    <w:rsid w:val="00C3311C"/>
    <w:rsid w:val="00C4497C"/>
    <w:rsid w:val="00C50876"/>
    <w:rsid w:val="00C529CB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080"/>
    <w:rsid w:val="00D06B1F"/>
    <w:rsid w:val="00D22729"/>
    <w:rsid w:val="00D4169B"/>
    <w:rsid w:val="00D5579A"/>
    <w:rsid w:val="00D739E3"/>
    <w:rsid w:val="00D8693A"/>
    <w:rsid w:val="00D93F9D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862FF"/>
    <w:rsid w:val="00E900B1"/>
    <w:rsid w:val="00E94E6D"/>
    <w:rsid w:val="00EA575D"/>
    <w:rsid w:val="00ED32C1"/>
    <w:rsid w:val="00ED602D"/>
    <w:rsid w:val="00EE28D3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84257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2236-5F41-4DA8-897D-41BE5D4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7</cp:revision>
  <cp:lastPrinted>2015-07-13T09:39:00Z</cp:lastPrinted>
  <dcterms:created xsi:type="dcterms:W3CDTF">2016-07-21T01:19:00Z</dcterms:created>
  <dcterms:modified xsi:type="dcterms:W3CDTF">2016-08-25T07:35:00Z</dcterms:modified>
</cp:coreProperties>
</file>